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B24" w14:textId="77777777" w:rsidR="006670B6" w:rsidRDefault="00000000" w:rsidP="001774E1">
      <w:pPr>
        <w:pStyle w:val="Heading1"/>
      </w:pPr>
      <w:r>
        <w:t>AGENDA</w:t>
      </w:r>
    </w:p>
    <w:p w14:paraId="11C90F6D" w14:textId="77777777" w:rsidR="006670B6" w:rsidRDefault="00000000" w:rsidP="001774E1">
      <w:pPr>
        <w:pStyle w:val="Heading1"/>
      </w:pPr>
      <w:r>
        <w:t>Christmas Valley Domestic Water Supply District</w:t>
      </w:r>
    </w:p>
    <w:p w14:paraId="696176AD" w14:textId="0C9570AC" w:rsidR="006670B6" w:rsidRDefault="009E5F6B" w:rsidP="001774E1">
      <w:pPr>
        <w:pStyle w:val="Heading1"/>
      </w:pPr>
      <w:r>
        <w:t>May 14</w:t>
      </w:r>
      <w:r w:rsidR="00C11425">
        <w:t>, 202</w:t>
      </w:r>
      <w:r w:rsidR="00000DA7">
        <w:t>5</w:t>
      </w:r>
      <w:r w:rsidR="00C11425">
        <w:t>– 6:00 p.m.</w:t>
      </w:r>
    </w:p>
    <w:p w14:paraId="5B12BFE2" w14:textId="77777777" w:rsidR="006670B6" w:rsidRDefault="006670B6">
      <w:pPr>
        <w:pStyle w:val="Standard"/>
        <w:rPr>
          <w:sz w:val="32"/>
          <w:szCs w:val="32"/>
        </w:rPr>
      </w:pPr>
    </w:p>
    <w:p w14:paraId="2CB20132" w14:textId="77777777" w:rsidR="001774E1" w:rsidRDefault="001774E1">
      <w:pPr>
        <w:pStyle w:val="Standard"/>
        <w:rPr>
          <w:sz w:val="32"/>
          <w:szCs w:val="32"/>
        </w:rPr>
      </w:pPr>
    </w:p>
    <w:p w14:paraId="5879ACA4" w14:textId="77777777" w:rsidR="006670B6" w:rsidRDefault="00000000" w:rsidP="001774E1">
      <w:pPr>
        <w:pStyle w:val="Heading2"/>
        <w:numPr>
          <w:ilvl w:val="0"/>
          <w:numId w:val="3"/>
        </w:numPr>
      </w:pPr>
      <w:r>
        <w:t>PUBLIC COMMENT</w:t>
      </w:r>
    </w:p>
    <w:p w14:paraId="4EE0F555" w14:textId="16354643" w:rsidR="006670B6" w:rsidRDefault="00000000" w:rsidP="001774E1">
      <w:pPr>
        <w:pStyle w:val="Heading2"/>
        <w:numPr>
          <w:ilvl w:val="0"/>
          <w:numId w:val="3"/>
        </w:numPr>
      </w:pPr>
      <w:r>
        <w:t>MINUTES</w:t>
      </w:r>
    </w:p>
    <w:p w14:paraId="27308AFB" w14:textId="14D53D34" w:rsidR="006670B6" w:rsidRDefault="00000000" w:rsidP="001774E1">
      <w:pPr>
        <w:pStyle w:val="Heading2"/>
        <w:numPr>
          <w:ilvl w:val="0"/>
          <w:numId w:val="3"/>
        </w:numPr>
      </w:pPr>
      <w:r>
        <w:t>FINANCIAL STATEMENTS</w:t>
      </w:r>
    </w:p>
    <w:p w14:paraId="0C509581" w14:textId="77777777" w:rsidR="006670B6" w:rsidRDefault="00000000" w:rsidP="001774E1">
      <w:pPr>
        <w:pStyle w:val="Heading2"/>
        <w:numPr>
          <w:ilvl w:val="0"/>
          <w:numId w:val="3"/>
        </w:numPr>
      </w:pPr>
      <w:r>
        <w:t>ACCOUNTS PAYABLE</w:t>
      </w:r>
    </w:p>
    <w:p w14:paraId="0A8432EF" w14:textId="77777777" w:rsidR="006670B6" w:rsidRDefault="006670B6">
      <w:pPr>
        <w:pStyle w:val="Standard"/>
        <w:rPr>
          <w:b/>
          <w:bCs/>
          <w:sz w:val="28"/>
          <w:szCs w:val="28"/>
        </w:rPr>
      </w:pPr>
    </w:p>
    <w:p w14:paraId="3831BBBE" w14:textId="77777777" w:rsidR="001774E1" w:rsidRDefault="001774E1">
      <w:pPr>
        <w:pStyle w:val="Standard"/>
        <w:rPr>
          <w:b/>
          <w:bCs/>
          <w:sz w:val="28"/>
          <w:szCs w:val="28"/>
        </w:rPr>
      </w:pPr>
    </w:p>
    <w:p w14:paraId="449B757E" w14:textId="77777777" w:rsidR="001774E1" w:rsidRDefault="001774E1">
      <w:pPr>
        <w:pStyle w:val="Standard"/>
        <w:rPr>
          <w:b/>
          <w:bCs/>
          <w:sz w:val="28"/>
          <w:szCs w:val="28"/>
        </w:rPr>
      </w:pPr>
    </w:p>
    <w:p w14:paraId="6CE4D582" w14:textId="4C43A7FE" w:rsidR="006670B6" w:rsidRDefault="00000000" w:rsidP="001774E1">
      <w:pPr>
        <w:pStyle w:val="Heading3"/>
        <w:numPr>
          <w:ilvl w:val="0"/>
          <w:numId w:val="1"/>
        </w:numPr>
      </w:pPr>
      <w:r>
        <w:t>OLD BUSINESS</w:t>
      </w:r>
    </w:p>
    <w:p w14:paraId="24BC1243" w14:textId="605463A7" w:rsidR="006670B6" w:rsidRDefault="00000000" w:rsidP="001774E1">
      <w:pPr>
        <w:pStyle w:val="Heading3"/>
        <w:numPr>
          <w:ilvl w:val="0"/>
          <w:numId w:val="1"/>
        </w:numPr>
      </w:pPr>
      <w:r>
        <w:t>Draft Ordinances (SDC, Operating, Cross Connection)</w:t>
      </w:r>
    </w:p>
    <w:p w14:paraId="5E156902" w14:textId="2938F696" w:rsidR="006670B6" w:rsidRDefault="00835757" w:rsidP="001774E1">
      <w:pPr>
        <w:pStyle w:val="Heading3"/>
        <w:numPr>
          <w:ilvl w:val="0"/>
          <w:numId w:val="1"/>
        </w:numPr>
      </w:pPr>
      <w:r>
        <w:t>Funding Update/</w:t>
      </w:r>
      <w:r w:rsidRPr="00835757">
        <w:t xml:space="preserve"> </w:t>
      </w:r>
      <w:r>
        <w:t>CDBG</w:t>
      </w:r>
      <w:r w:rsidRPr="00835757">
        <w:t xml:space="preserve"> </w:t>
      </w:r>
      <w:r>
        <w:t>Funding (Construction, Source Water Protection, SDAO, Small System Equip.)</w:t>
      </w:r>
    </w:p>
    <w:p w14:paraId="598BEC3A" w14:textId="2758A14D" w:rsidR="00000DA7" w:rsidRDefault="00000DA7" w:rsidP="001774E1">
      <w:pPr>
        <w:pStyle w:val="Heading3"/>
        <w:numPr>
          <w:ilvl w:val="0"/>
          <w:numId w:val="1"/>
        </w:numPr>
      </w:pPr>
      <w:r>
        <w:t>Water Sales Agreement</w:t>
      </w:r>
    </w:p>
    <w:p w14:paraId="042D5D3D" w14:textId="56AEA757" w:rsidR="00000DA7" w:rsidRDefault="00000DA7" w:rsidP="001774E1">
      <w:pPr>
        <w:pStyle w:val="Heading3"/>
        <w:numPr>
          <w:ilvl w:val="0"/>
          <w:numId w:val="1"/>
        </w:numPr>
      </w:pPr>
      <w:r>
        <w:t>(Obsidian Solar)</w:t>
      </w:r>
    </w:p>
    <w:p w14:paraId="766A554E" w14:textId="77777777" w:rsidR="006670B6" w:rsidRDefault="006670B6">
      <w:pPr>
        <w:pStyle w:val="Standard"/>
        <w:rPr>
          <w:sz w:val="28"/>
          <w:szCs w:val="28"/>
        </w:rPr>
      </w:pPr>
    </w:p>
    <w:p w14:paraId="756F2FDB" w14:textId="77777777" w:rsidR="001774E1" w:rsidRDefault="001774E1">
      <w:pPr>
        <w:pStyle w:val="Standard"/>
        <w:rPr>
          <w:sz w:val="28"/>
          <w:szCs w:val="28"/>
        </w:rPr>
      </w:pPr>
    </w:p>
    <w:p w14:paraId="20BA56B3" w14:textId="77777777" w:rsidR="001774E1" w:rsidRPr="001774E1" w:rsidRDefault="001774E1" w:rsidP="001774E1">
      <w:pPr>
        <w:pStyle w:val="Heading4"/>
      </w:pPr>
    </w:p>
    <w:p w14:paraId="728DB7CA" w14:textId="674161B4" w:rsidR="006670B6" w:rsidRPr="001774E1" w:rsidRDefault="00000000" w:rsidP="001774E1">
      <w:pPr>
        <w:pStyle w:val="Heading4"/>
        <w:numPr>
          <w:ilvl w:val="0"/>
          <w:numId w:val="2"/>
        </w:numPr>
      </w:pPr>
      <w:r w:rsidRPr="001774E1">
        <w:t>NEW BUSINESS</w:t>
      </w:r>
    </w:p>
    <w:p w14:paraId="41D0B532" w14:textId="3B31AA7D" w:rsidR="006670B6" w:rsidRPr="001774E1" w:rsidRDefault="009E5F6B" w:rsidP="001774E1">
      <w:pPr>
        <w:pStyle w:val="Heading4"/>
        <w:numPr>
          <w:ilvl w:val="0"/>
          <w:numId w:val="2"/>
        </w:numPr>
      </w:pPr>
      <w:r w:rsidRPr="001774E1">
        <w:t>Resolutions to transfer funds FY 24/25</w:t>
      </w:r>
    </w:p>
    <w:p w14:paraId="724EF9BF" w14:textId="3B91323F" w:rsidR="006670B6" w:rsidRPr="001774E1" w:rsidRDefault="00000000" w:rsidP="001774E1">
      <w:pPr>
        <w:pStyle w:val="Heading4"/>
        <w:numPr>
          <w:ilvl w:val="0"/>
          <w:numId w:val="2"/>
        </w:numPr>
      </w:pPr>
      <w:r w:rsidRPr="001774E1">
        <w:t>Operator Report</w:t>
      </w:r>
    </w:p>
    <w:p w14:paraId="7B765964" w14:textId="1F5176E3" w:rsidR="006670B6" w:rsidRPr="001774E1" w:rsidRDefault="00000000" w:rsidP="001774E1">
      <w:pPr>
        <w:pStyle w:val="Heading4"/>
        <w:numPr>
          <w:ilvl w:val="0"/>
          <w:numId w:val="2"/>
        </w:numPr>
      </w:pPr>
      <w:r w:rsidRPr="001774E1">
        <w:t>Repair Report</w:t>
      </w:r>
    </w:p>
    <w:p w14:paraId="5012DA39" w14:textId="7ADF4BB6" w:rsidR="006670B6" w:rsidRPr="001774E1" w:rsidRDefault="00000000" w:rsidP="001774E1">
      <w:pPr>
        <w:pStyle w:val="Heading4"/>
        <w:numPr>
          <w:ilvl w:val="0"/>
          <w:numId w:val="2"/>
        </w:numPr>
      </w:pPr>
      <w:r w:rsidRPr="001774E1">
        <w:t>Other</w:t>
      </w:r>
    </w:p>
    <w:p w14:paraId="7E4A945F" w14:textId="77777777" w:rsidR="006670B6" w:rsidRDefault="006670B6">
      <w:pPr>
        <w:pStyle w:val="Standard"/>
        <w:jc w:val="both"/>
        <w:rPr>
          <w:sz w:val="36"/>
          <w:szCs w:val="36"/>
        </w:rPr>
      </w:pPr>
    </w:p>
    <w:sectPr w:rsidR="006670B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99C9D" w14:textId="77777777" w:rsidR="00EF16B7" w:rsidRDefault="00EF16B7">
      <w:r>
        <w:separator/>
      </w:r>
    </w:p>
  </w:endnote>
  <w:endnote w:type="continuationSeparator" w:id="0">
    <w:p w14:paraId="77E10FCD" w14:textId="77777777" w:rsidR="00EF16B7" w:rsidRDefault="00EF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1ACE" w14:textId="77777777" w:rsidR="001774E1" w:rsidRDefault="001774E1" w:rsidP="001774E1">
    <w:pPr>
      <w:pStyle w:val="Standard"/>
      <w:ind w:left="2880"/>
      <w:jc w:val="both"/>
      <w:rPr>
        <w:sz w:val="24"/>
        <w:szCs w:val="24"/>
      </w:rPr>
    </w:pPr>
    <w:r>
      <w:rPr>
        <w:sz w:val="24"/>
        <w:szCs w:val="24"/>
      </w:rPr>
      <w:t>An Executive Session may be called</w:t>
    </w:r>
  </w:p>
  <w:p w14:paraId="635236F6" w14:textId="77777777" w:rsidR="001774E1" w:rsidRDefault="001774E1" w:rsidP="001774E1">
    <w:pPr>
      <w:pStyle w:val="Standard"/>
    </w:pPr>
    <w:r>
      <w:rPr>
        <w:sz w:val="24"/>
        <w:szCs w:val="24"/>
      </w:rPr>
      <w:t>Pursuant to ORS 192.660</w:t>
    </w:r>
  </w:p>
  <w:p w14:paraId="77C38DA1" w14:textId="77777777" w:rsidR="001774E1" w:rsidRDefault="00177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EE9D" w14:textId="77777777" w:rsidR="00EF16B7" w:rsidRDefault="00EF16B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A33FFCD" w14:textId="77777777" w:rsidR="00EF16B7" w:rsidRDefault="00EF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4B88"/>
    <w:multiLevelType w:val="hybridMultilevel"/>
    <w:tmpl w:val="461E7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5355"/>
    <w:multiLevelType w:val="hybridMultilevel"/>
    <w:tmpl w:val="F352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10AEB"/>
    <w:multiLevelType w:val="hybridMultilevel"/>
    <w:tmpl w:val="09C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3406">
    <w:abstractNumId w:val="1"/>
  </w:num>
  <w:num w:numId="2" w16cid:durableId="1200361256">
    <w:abstractNumId w:val="0"/>
  </w:num>
  <w:num w:numId="3" w16cid:durableId="100428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B6"/>
    <w:rsid w:val="00000DA7"/>
    <w:rsid w:val="00093484"/>
    <w:rsid w:val="001774E1"/>
    <w:rsid w:val="00322AEC"/>
    <w:rsid w:val="006670B6"/>
    <w:rsid w:val="007B7A44"/>
    <w:rsid w:val="00835757"/>
    <w:rsid w:val="008F65B9"/>
    <w:rsid w:val="00981607"/>
    <w:rsid w:val="009E5F6B"/>
    <w:rsid w:val="00B91272"/>
    <w:rsid w:val="00C11425"/>
    <w:rsid w:val="00CA6299"/>
    <w:rsid w:val="00DD2100"/>
    <w:rsid w:val="00EF16B7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8C9B"/>
  <w15:docId w15:val="{BBD08DC4-A38C-469B-9A11-4C14FF7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177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Heading1Char">
    <w:name w:val="Heading 1 Char"/>
    <w:basedOn w:val="DefaultParagraphFont"/>
    <w:link w:val="Heading1"/>
    <w:uiPriority w:val="9"/>
    <w:rsid w:val="00177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4E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4E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4E1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7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4E1"/>
  </w:style>
  <w:style w:type="paragraph" w:styleId="Footer">
    <w:name w:val="footer"/>
    <w:basedOn w:val="Normal"/>
    <w:link w:val="FooterChar"/>
    <w:uiPriority w:val="99"/>
    <w:unhideWhenUsed/>
    <w:rsid w:val="0017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Water 1</dc:creator>
  <cp:lastModifiedBy>CV DWSD</cp:lastModifiedBy>
  <cp:revision>2</cp:revision>
  <cp:lastPrinted>2023-03-15T17:51:00Z</cp:lastPrinted>
  <dcterms:created xsi:type="dcterms:W3CDTF">2025-05-13T15:35:00Z</dcterms:created>
  <dcterms:modified xsi:type="dcterms:W3CDTF">2025-05-13T15:35:00Z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